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10 августа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10 августа 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Ростовской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10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Ростовского ЦГМС на территории области прогнозируется переменная облачность. Без осадков. Ветер северо-восточный 5-10 м/с. Температура воздуха ночью 15…20º, по северу и востоку до 12º; днем 28…33º.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вероятности возникновения ЧС и происшествий: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</w:t>
            </w:r>
            <w:r>
              <w:rPr/>
              <w:t xml:space="preserve"> Местамипо всей территории области (с наибольшей вероятностью в Миллеровском, Константиновском, Цимлянском, Мартыновском, Октябрьском, Азовском, Сальском, Белокалитвинском, Морозовском, Семикаракорском, Чертковском и Матвеево-Курганском районах), </w:t>
            </w:r>
            <w:r>
              <w:rPr>
                <w:b w:val="1"/>
                <w:bCs w:val="1"/>
                <w:i w:val="1"/>
                <w:iCs w:val="1"/>
              </w:rPr>
              <w:t xml:space="preserve">существует вероятность возникновения ЧС</w:t>
            </w:r>
            <w:r>
              <w:rPr/>
              <w:t xml:space="preserve">, связанных с гибелью сельскохозяйственных культур и недобором урожая, вызванных почвенной засухой летнего периода 2013г. под пропашными и поздними теплолюбивыми культурами. </w:t>
            </w:r>
            <w:r>
              <w:rPr>
                <w:b w:val="1"/>
                <w:bCs w:val="1"/>
                <w:i w:val="1"/>
                <w:iCs w:val="1"/>
              </w:rPr>
              <w:t xml:space="preserve">(Источник ЧС – почвенная засуха).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</w:t>
            </w:r>
            <w:r>
              <w:rPr/>
              <w:t xml:space="preserve"> На всей территории Ростовской области – существует вероятность возникновения новых очагов особо опасных острых инфекционных болезней сельскохозяйственных животных (через инфицированные корма, воду, хищных птиц, плотоядных животных). </w:t>
            </w:r>
            <w:r>
              <w:rPr>
                <w:b w:val="1"/>
                <w:bCs w:val="1"/>
                <w:i w:val="1"/>
                <w:iCs w:val="1"/>
              </w:rPr>
              <w:t xml:space="preserve">(Источник ЧС – африканская чума свиней).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распространения АЧС существует в Чертковском, Кашарском, Боковском, Советском, Зерноградском, Целинском, Красносулинском, Усть-Донецком, Аксайском и Родионово-Несветайском районах - приграничных районах от очагов АЧС и связана с нарушением ветеринарно-санитарного режима по предупреждению распространения АЧС.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связи с угрозой дальнейшего распространения африканской чумы свиней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Ростовской области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выполнять требования Инструкции о мероприятиях по предупреждению и ликвидации африканской чумы свиней (Утверждена Главным управлением ветеринарии Министерства сельского хозяйства СССР 21 ноября 1980 г.);</w:t>
            </w:r>
            <w:br/>
            <w:r>
              <w:rPr/>
              <w:t xml:space="preserve"> </w:t>
            </w:r>
            <w:br/>
            <w:r>
              <w:rPr/>
              <w:t xml:space="preserve"> - на свиноводческих фермах соблюдать режим работы предприятия «закрытого типа».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Содержать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 имеющихся в личных подсобных хозяйствах свиней в подворьях в огороженных местах, безвыгульно;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отдельную спецодежду и инвентарь по уходу за животными и проводить их дезинфекцию после проведенных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допускать:</w:t>
            </w:r>
            <w:br/>
            <w:r>
              <w:rPr/>
              <w:t xml:space="preserve"> </w:t>
            </w:r>
            <w:br/>
            <w:r>
              <w:rPr/>
              <w:t xml:space="preserve"> - свободного выгула свиней;</w:t>
            </w:r>
            <w:br/>
            <w:r>
              <w:rPr/>
              <w:t xml:space="preserve"> </w:t>
            </w:r>
            <w:br/>
            <w:r>
              <w:rPr/>
              <w:t xml:space="preserve"> - контакта свиней с другими животными и посторонними лицами;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в кормлении свиней продуктов убоя и переработки домашних и диких свиней;</w:t>
            </w:r>
            <w:br/>
            <w:r>
              <w:rPr/>
              <w:t xml:space="preserve"> </w:t>
            </w:r>
            <w:br/>
            <w:r>
              <w:rPr/>
              <w:t xml:space="preserve"> -приобретение, ввоз и вывоз свиней за пределы своего хозяйства без ветеринарного осмотра;</w:t>
            </w:r>
            <w:br/>
            <w:r>
              <w:rPr/>
              <w:t xml:space="preserve"> </w:t>
            </w:r>
            <w:br/>
            <w:r>
              <w:rPr/>
              <w:t xml:space="preserve"> -при перевозке свиней между субъектами РФ в обязательном порядке согласование с Управлением Россельхознадзора по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Постоянно выполнять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-в случае появления заболевания свиней или внезапной их гибели НЕМЕДЛЕННО обратиться в Управление Россельхознадзора по Ростовской области и сообщить об этом в администрацию сельского поселения;</w:t>
            </w:r>
            <w:br/>
            <w:r>
              <w:rPr/>
              <w:t xml:space="preserve"> </w:t>
            </w:r>
            <w:br/>
            <w:r>
              <w:rPr/>
              <w:t xml:space="preserve"> - не выбрасывать трупы животных, отходы от их содержания и переработки на свалки, обочины и другие места;</w:t>
            </w:r>
            <w:br/>
            <w:r>
              <w:rPr/>
              <w:t xml:space="preserve"> </w:t>
            </w:r>
            <w:br/>
            <w:r>
              <w:rPr/>
              <w:t xml:space="preserve"> - проводить утилизацию в местах, определенных администрацией сельского поселения;</w:t>
            </w:r>
            <w:br/>
            <w:r>
              <w:rPr/>
              <w:t xml:space="preserve"> </w:t>
            </w:r>
            <w:br/>
            <w:r>
              <w:rPr/>
              <w:t xml:space="preserve"> - не завозить свиней без разрешения государственной ветеринарной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Справочно: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Африканская чума свиней (АЧС)</w:t>
            </w:r>
            <w:r>
              <w:rPr/>
              <w:t xml:space="preserve"> — особо опасная болезнь домашних и диких свиней, при которой летальный исход в первичных очагах составляет 100 %. Самая большая опасность этого заболевания состоит в следующем:</w:t>
            </w:r>
            <w:br/>
            <w:r>
              <w:rPr/>
              <w:t xml:space="preserve"> </w:t>
            </w:r>
            <w:br/>
            <w:r>
              <w:rPr/>
              <w:t xml:space="preserve"> - отсутствие вакцин и медикаментов, предохраняющей от этой болезни,</w:t>
            </w:r>
            <w:br/>
            <w:r>
              <w:rPr/>
              <w:t xml:space="preserve"> </w:t>
            </w:r>
            <w:br/>
            <w:r>
              <w:rPr/>
              <w:t xml:space="preserve"> - все свинопоголовье хозяйств, куда проникает вирус, погибает.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людей вирус не распространяется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Заболевание характеризуется лихорадкой, параличами конечностей, септико-геморрагическими явлениями и передается не только при контакте здоровых животных с больными, но и распространяется через корм, пастбища, транспорт, в котором перевозят больных животных. Животное погибает через 2-5 дней после заражения, при этом лечение больных животных запрещено.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 (звонок бесплатный):</w:t>
            </w:r>
            <w:br/>
            <w:r>
              <w:rPr/>
              <w:t xml:space="preserve"> </w:t>
            </w:r>
            <w:br/>
            <w:r>
              <w:rPr/>
              <w:t xml:space="preserve"> «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» - единый телефон пожарной охраны; «</w:t>
            </w:r>
            <w:r>
              <w:rPr>
                <w:b w:val="1"/>
                <w:bCs w:val="1"/>
              </w:rPr>
              <w:t xml:space="preserve">010</w:t>
            </w:r>
            <w:r>
              <w:rPr/>
              <w:t xml:space="preserve">» - единый телефон пожарной охраны с мобильных телефонов;</w:t>
            </w:r>
            <w:br/>
            <w:r>
              <w:rPr/>
              <w:t xml:space="preserve"> </w:t>
            </w:r>
            <w:br/>
            <w:r>
              <w:rPr/>
              <w:t xml:space="preserve"> «</w:t>
            </w:r>
            <w:r>
              <w:rPr>
                <w:b w:val="1"/>
                <w:bCs w:val="1"/>
              </w:rPr>
              <w:t xml:space="preserve">112</w:t>
            </w:r>
            <w:r>
              <w:rPr/>
              <w:t xml:space="preserve">» - служба спасения с мобильных телефонов;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8-863-239-99-99</w:t>
            </w:r>
            <w:r>
              <w:rPr/>
              <w:t xml:space="preserve"> – телефон доверия ГУ МЧС России по Ростовской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2021-07-23T22:38:00+03:00</dcterms:created>
  <dcterms:modified xsi:type="dcterms:W3CDTF">2021-07-23T22:38:00+03:00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